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DE" w:rsidRDefault="00EB7CDE" w:rsidP="00EB7CDE">
      <w:pPr>
        <w:tabs>
          <w:tab w:val="left" w:pos="2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</w:p>
    <w:p w:rsidR="00EB7CDE" w:rsidRPr="00EB7CDE" w:rsidRDefault="00EB7CDE" w:rsidP="00EB7CDE">
      <w:pPr>
        <w:tabs>
          <w:tab w:val="left" w:pos="2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sk-SK"/>
        </w:rPr>
      </w:pPr>
      <w:bookmarkStart w:id="0" w:name="_GoBack"/>
      <w:r w:rsidRPr="00EB7CDE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sk-SK"/>
        </w:rPr>
        <w:t>Ukážky formulovania cieľov</w:t>
      </w:r>
    </w:p>
    <w:bookmarkEnd w:id="0"/>
    <w:p w:rsidR="00C55730" w:rsidRDefault="00C55730" w:rsidP="00C55730">
      <w:pPr>
        <w:tabs>
          <w:tab w:val="left" w:pos="240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</w:p>
    <w:p w:rsidR="00C55730" w:rsidRPr="00A218ED" w:rsidRDefault="00C55730" w:rsidP="00C55730">
      <w:pPr>
        <w:tabs>
          <w:tab w:val="left" w:pos="240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C5573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Sú dve možnosti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buď vychádzate zo ŠVP ISCED 0</w:t>
      </w:r>
      <w:r w:rsidR="00C2042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alebo z cieľov, ktoré sa nachádzajú v tomto kurze pri tejto téme:</w:t>
      </w:r>
      <w:r w:rsidR="00C2042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20426" w:rsidRPr="00A218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Ciele súvisiace s rozvojom slovotvornej stránky.</w:t>
      </w:r>
    </w:p>
    <w:p w:rsidR="00C55730" w:rsidRDefault="00C55730" w:rsidP="00C55730">
      <w:pPr>
        <w:tabs>
          <w:tab w:val="left" w:pos="24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55730" w:rsidRPr="00C55730" w:rsidRDefault="00C55730" w:rsidP="00C55730">
      <w:pPr>
        <w:tabs>
          <w:tab w:val="left" w:pos="24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Možnosť A:</w:t>
      </w:r>
    </w:p>
    <w:p w:rsidR="00C55730" w:rsidRDefault="00C55730" w:rsidP="00C55730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5730">
        <w:rPr>
          <w:rFonts w:ascii="Times New Roman" w:hAnsi="Times New Roman" w:cs="Times New Roman"/>
          <w:b/>
          <w:i/>
          <w:sz w:val="24"/>
          <w:szCs w:val="24"/>
        </w:rPr>
        <w:t>PROJEKT JAZYKOVOVÝCHOVNÉHO P</w:t>
      </w:r>
      <w:r w:rsidRPr="00C55730">
        <w:rPr>
          <w:rFonts w:ascii="Georgia" w:hAnsi="Georgia" w:cs="Times New Roman"/>
          <w:b/>
          <w:i/>
          <w:sz w:val="24"/>
          <w:szCs w:val="24"/>
        </w:rPr>
        <w:t>Ô</w:t>
      </w:r>
      <w:r w:rsidRPr="00C55730">
        <w:rPr>
          <w:rFonts w:ascii="Times New Roman" w:hAnsi="Times New Roman" w:cs="Times New Roman"/>
          <w:b/>
          <w:i/>
          <w:sz w:val="24"/>
          <w:szCs w:val="24"/>
        </w:rPr>
        <w:t xml:space="preserve">SOBENIA </w:t>
      </w:r>
    </w:p>
    <w:p w:rsidR="00C55730" w:rsidRPr="00C55730" w:rsidRDefault="00C55730" w:rsidP="00C55730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5730">
        <w:rPr>
          <w:rFonts w:ascii="Times New Roman" w:hAnsi="Times New Roman" w:cs="Times New Roman"/>
          <w:b/>
          <w:i/>
          <w:sz w:val="24"/>
          <w:szCs w:val="24"/>
        </w:rPr>
        <w:t>V MATERSKEJ ŠKOLE</w:t>
      </w:r>
    </w:p>
    <w:p w:rsidR="00C55730" w:rsidRPr="00A94A24" w:rsidRDefault="00C55730" w:rsidP="00C5573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8858"/>
      </w:tblGrid>
      <w:tr w:rsidR="00C55730" w:rsidRPr="00A94A24" w:rsidTr="00540B75">
        <w:tc>
          <w:tcPr>
            <w:tcW w:w="9108" w:type="dxa"/>
            <w:gridSpan w:val="2"/>
          </w:tcPr>
          <w:p w:rsidR="00C55730" w:rsidRPr="00A94A24" w:rsidRDefault="00C55730" w:rsidP="00540B7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A9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Komunikačná téma: STRAŠIZVIERATÁ</w:t>
            </w:r>
          </w:p>
          <w:p w:rsidR="00C55730" w:rsidRPr="00A94A24" w:rsidRDefault="00C55730" w:rsidP="00540B7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55730" w:rsidRPr="00A94A24" w:rsidTr="00540B75">
        <w:tc>
          <w:tcPr>
            <w:tcW w:w="9108" w:type="dxa"/>
            <w:gridSpan w:val="2"/>
          </w:tcPr>
          <w:p w:rsidR="00C55730" w:rsidRPr="00A94A24" w:rsidRDefault="00C55730" w:rsidP="00540B7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Veková kategória: 5 – 6 ročné deti</w:t>
            </w:r>
          </w:p>
          <w:p w:rsidR="00C55730" w:rsidRPr="00A94A24" w:rsidRDefault="00C55730" w:rsidP="00540B7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C55730" w:rsidRPr="00A94A24" w:rsidRDefault="00C55730" w:rsidP="00540B7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55730" w:rsidRPr="00A94A24" w:rsidTr="00540B75">
        <w:tc>
          <w:tcPr>
            <w:tcW w:w="250" w:type="dxa"/>
            <w:tcBorders>
              <w:left w:val="nil"/>
              <w:bottom w:val="nil"/>
            </w:tcBorders>
          </w:tcPr>
          <w:p w:rsidR="00C55730" w:rsidRPr="00A94A24" w:rsidRDefault="00C55730" w:rsidP="00540B7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858" w:type="dxa"/>
          </w:tcPr>
          <w:p w:rsidR="00C55730" w:rsidRPr="00EB7CDE" w:rsidRDefault="00C55730" w:rsidP="00540B75">
            <w:pPr>
              <w:tabs>
                <w:tab w:val="left" w:pos="240"/>
              </w:tabs>
              <w:spacing w:after="0" w:line="240" w:lineRule="auto"/>
              <w:ind w:left="4223" w:hanging="4223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k-SK"/>
              </w:rPr>
            </w:pPr>
            <w:r w:rsidRPr="00EB7C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k-SK"/>
              </w:rPr>
              <w:t xml:space="preserve">Cieľ jazykovo-komunikačnej výchovy: </w:t>
            </w:r>
          </w:p>
          <w:p w:rsidR="00C55730" w:rsidRPr="00EB7CDE" w:rsidRDefault="00C55730" w:rsidP="00540B75">
            <w:pPr>
              <w:tabs>
                <w:tab w:val="left" w:pos="240"/>
              </w:tabs>
              <w:spacing w:after="0" w:line="240" w:lineRule="auto"/>
              <w:ind w:left="4223" w:hanging="42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C55730" w:rsidRPr="00EB7CDE" w:rsidRDefault="00C55730" w:rsidP="00540B75">
            <w:pPr>
              <w:tabs>
                <w:tab w:val="left" w:pos="240"/>
              </w:tabs>
              <w:spacing w:after="0" w:line="240" w:lineRule="auto"/>
              <w:ind w:left="2302" w:hanging="226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k-SK"/>
              </w:rPr>
            </w:pPr>
            <w:r w:rsidRPr="00EB7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Obsahový štandard: </w:t>
            </w:r>
            <w:r w:rsidRPr="00AB17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 xml:space="preserve">Stimulácia tvorenia </w:t>
            </w:r>
            <w:proofErr w:type="spellStart"/>
            <w:r w:rsidRPr="00AB17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kompozít</w:t>
            </w:r>
            <w:proofErr w:type="spellEnd"/>
            <w:r w:rsidRPr="00AB17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 xml:space="preserve"> čistým kompozičným postupom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a</w:t>
            </w:r>
            <w:r w:rsidRPr="00AB17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 xml:space="preserve"> rozvoj </w:t>
            </w:r>
            <w:proofErr w:type="spellStart"/>
            <w:r w:rsidRPr="00AB17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slovenej</w:t>
            </w:r>
            <w:proofErr w:type="spellEnd"/>
            <w:r w:rsidRPr="00AB17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B17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fluencie</w:t>
            </w:r>
            <w:proofErr w:type="spellEnd"/>
            <w:r w:rsidRPr="00AB17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 xml:space="preserve"> a flexibility prostredníctvom </w:t>
            </w:r>
            <w:proofErr w:type="spellStart"/>
            <w:r w:rsidRPr="00AB17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azionalizmov</w:t>
            </w:r>
            <w:proofErr w:type="spellEnd"/>
          </w:p>
          <w:p w:rsidR="00C55730" w:rsidRPr="00EB7CDE" w:rsidRDefault="00C55730" w:rsidP="00540B75">
            <w:pPr>
              <w:tabs>
                <w:tab w:val="left" w:pos="240"/>
              </w:tabs>
              <w:spacing w:after="0" w:line="240" w:lineRule="auto"/>
              <w:ind w:left="2458" w:hanging="245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EB7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Výkonový štandard: </w:t>
            </w:r>
            <w:r w:rsidRPr="00AB17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Stimulácia implicitného osvojenia pravidiel tvorenia slov</w:t>
            </w:r>
          </w:p>
          <w:p w:rsidR="00C55730" w:rsidRPr="00EB7CDE" w:rsidRDefault="00C55730" w:rsidP="00540B75">
            <w:pPr>
              <w:tabs>
                <w:tab w:val="left" w:pos="240"/>
              </w:tabs>
              <w:spacing w:after="0" w:line="240" w:lineRule="auto"/>
              <w:ind w:left="2727" w:hanging="2727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proofErr w:type="spellStart"/>
            <w:r w:rsidRPr="00EB7C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Operacionalizovaný</w:t>
            </w:r>
            <w:proofErr w:type="spellEnd"/>
            <w:r w:rsidRPr="00EB7C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cieľ: </w:t>
            </w:r>
            <w:r w:rsidRPr="00AB17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sk-SK"/>
              </w:rPr>
              <w:t>Stimulácia tvorenia zložených slov na základe analógie so slovom „</w:t>
            </w:r>
            <w:proofErr w:type="spellStart"/>
            <w:r w:rsidRPr="00AB17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sk-SK"/>
              </w:rPr>
              <w:t>strašislon</w:t>
            </w:r>
            <w:proofErr w:type="spellEnd"/>
            <w:r w:rsidRPr="00AB17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sk-SK"/>
              </w:rPr>
              <w:t>“</w:t>
            </w:r>
          </w:p>
          <w:p w:rsidR="00C55730" w:rsidRDefault="00C55730" w:rsidP="0054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C55730" w:rsidRPr="00C55730" w:rsidRDefault="00C55730" w:rsidP="0054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55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sk-SK"/>
              </w:rPr>
              <w:t xml:space="preserve">Poznámka: Dané ciele sa nenachádzajú v ŠVP ISCED 0. </w:t>
            </w:r>
          </w:p>
        </w:tc>
      </w:tr>
      <w:tr w:rsidR="00C55730" w:rsidRPr="00A94A24" w:rsidTr="00540B75"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:rsidR="00C55730" w:rsidRPr="00A94A24" w:rsidRDefault="00C55730" w:rsidP="00540B7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Učebné pomôcky:</w:t>
            </w:r>
          </w:p>
          <w:p w:rsidR="00C55730" w:rsidRPr="00A94A24" w:rsidRDefault="00C55730" w:rsidP="00540B7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9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pieseň Ide, ide slon z CD R. </w:t>
            </w:r>
            <w:proofErr w:type="spellStart"/>
            <w:r w:rsidRPr="00A9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Čanaky</w:t>
            </w:r>
            <w:proofErr w:type="spellEnd"/>
            <w:r w:rsidRPr="00A9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– M. Podhradská: Pesničky pre detičky, </w:t>
            </w:r>
            <w:proofErr w:type="spellStart"/>
            <w:r w:rsidRPr="00A9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Tonado</w:t>
            </w:r>
            <w:proofErr w:type="spellEnd"/>
            <w:r w:rsidRPr="00A9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, 2008, upravený text z knihy A. A. </w:t>
            </w:r>
            <w:proofErr w:type="spellStart"/>
            <w:r w:rsidRPr="00A9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Milne</w:t>
            </w:r>
            <w:proofErr w:type="spellEnd"/>
            <w:r w:rsidRPr="00A9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– Medvedík </w:t>
            </w:r>
            <w:proofErr w:type="spellStart"/>
            <w:r w:rsidRPr="00A9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Pú</w:t>
            </w:r>
            <w:proofErr w:type="spellEnd"/>
            <w:r w:rsidRPr="00A9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: Kapitola piata, v ktorej Prasiatko stretne </w:t>
            </w:r>
            <w:proofErr w:type="spellStart"/>
            <w:r w:rsidRPr="00A9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Strašislona</w:t>
            </w:r>
            <w:proofErr w:type="spellEnd"/>
            <w:r w:rsidRPr="00A9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 papiere, lepidlo, časti skladačky s obrázkami strašidla a zvierat (slon, lev, medveď, krokodíl)</w:t>
            </w:r>
          </w:p>
        </w:tc>
      </w:tr>
    </w:tbl>
    <w:p w:rsidR="00C55730" w:rsidRPr="00A94A24" w:rsidRDefault="00C55730" w:rsidP="00C5573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C55730" w:rsidRDefault="00C55730" w:rsidP="00C5573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55730" w:rsidRDefault="00C55730" w:rsidP="00C5573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55730" w:rsidRDefault="00C55730" w:rsidP="00C5573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55730" w:rsidRDefault="00C55730" w:rsidP="00C5573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55730" w:rsidRDefault="00C55730" w:rsidP="00C5573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55730" w:rsidRDefault="00C55730" w:rsidP="00C5573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55730" w:rsidRDefault="00C55730" w:rsidP="00C5573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55730" w:rsidRDefault="00C55730" w:rsidP="00C5573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55730" w:rsidRDefault="00C55730" w:rsidP="00C5573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55730" w:rsidRDefault="00C55730" w:rsidP="00C5573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55730" w:rsidRDefault="00C55730" w:rsidP="00C5573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55730" w:rsidRDefault="00C55730" w:rsidP="00C5573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55730" w:rsidRDefault="00C55730" w:rsidP="00C5573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55730" w:rsidRDefault="00C55730" w:rsidP="00C5573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55730" w:rsidRDefault="00C55730" w:rsidP="00C5573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55730" w:rsidRPr="00C55730" w:rsidRDefault="00C55730" w:rsidP="00C5573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557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Možnosť B </w:t>
      </w:r>
    </w:p>
    <w:p w:rsidR="00C55730" w:rsidRPr="00A94A24" w:rsidRDefault="00C55730" w:rsidP="00C5573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8858"/>
      </w:tblGrid>
      <w:tr w:rsidR="00C55730" w:rsidRPr="00A94A24" w:rsidTr="00540B75">
        <w:tc>
          <w:tcPr>
            <w:tcW w:w="9108" w:type="dxa"/>
            <w:gridSpan w:val="2"/>
          </w:tcPr>
          <w:p w:rsidR="00C55730" w:rsidRPr="00A94A24" w:rsidRDefault="00C55730" w:rsidP="00540B7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A9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Komunikačná téma: STRAŠIZVIERATÁ</w:t>
            </w:r>
          </w:p>
          <w:p w:rsidR="00C55730" w:rsidRPr="00A94A24" w:rsidRDefault="00C55730" w:rsidP="00540B7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55730" w:rsidRPr="00A94A24" w:rsidTr="00540B75">
        <w:tc>
          <w:tcPr>
            <w:tcW w:w="9108" w:type="dxa"/>
            <w:gridSpan w:val="2"/>
          </w:tcPr>
          <w:p w:rsidR="00C55730" w:rsidRPr="00A94A24" w:rsidRDefault="00C55730" w:rsidP="00540B7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Veková kategória: 5 – 6 ročné deti</w:t>
            </w:r>
          </w:p>
          <w:p w:rsidR="00C55730" w:rsidRPr="00A94A24" w:rsidRDefault="00C55730" w:rsidP="00540B7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C55730" w:rsidRPr="00A94A24" w:rsidRDefault="00C55730" w:rsidP="00540B7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55730" w:rsidRPr="00A94A24" w:rsidTr="00540B75">
        <w:tc>
          <w:tcPr>
            <w:tcW w:w="250" w:type="dxa"/>
            <w:tcBorders>
              <w:left w:val="nil"/>
              <w:bottom w:val="nil"/>
            </w:tcBorders>
          </w:tcPr>
          <w:p w:rsidR="00C55730" w:rsidRPr="00A94A24" w:rsidRDefault="00C55730" w:rsidP="00540B7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858" w:type="dxa"/>
          </w:tcPr>
          <w:p w:rsidR="00C55730" w:rsidRPr="00EB7CDE" w:rsidRDefault="00C55730" w:rsidP="00540B75">
            <w:pPr>
              <w:tabs>
                <w:tab w:val="left" w:pos="240"/>
              </w:tabs>
              <w:spacing w:after="0" w:line="240" w:lineRule="auto"/>
              <w:ind w:left="4223" w:hanging="4223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k-SK"/>
              </w:rPr>
            </w:pPr>
            <w:r w:rsidRPr="00EB7C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k-SK"/>
              </w:rPr>
              <w:t xml:space="preserve">Cieľ jazykovo-komunikačnej výchovy: </w:t>
            </w:r>
          </w:p>
          <w:p w:rsidR="00C55730" w:rsidRPr="00EB7CDE" w:rsidRDefault="00C55730" w:rsidP="00540B75">
            <w:pPr>
              <w:tabs>
                <w:tab w:val="left" w:pos="240"/>
              </w:tabs>
              <w:spacing w:after="0" w:line="240" w:lineRule="auto"/>
              <w:ind w:left="4223" w:hanging="42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C55730" w:rsidRPr="00EB7CDE" w:rsidRDefault="00C55730" w:rsidP="00540B75">
            <w:pPr>
              <w:tabs>
                <w:tab w:val="left" w:pos="240"/>
              </w:tabs>
              <w:spacing w:after="0" w:line="240" w:lineRule="auto"/>
              <w:ind w:left="2302" w:hanging="226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k-SK"/>
              </w:rPr>
            </w:pPr>
            <w:r w:rsidRPr="00EB7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Obsahový štandard: </w:t>
            </w:r>
            <w:r w:rsidR="00C204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Analyticko-syntetické činnosti so slovami</w:t>
            </w:r>
          </w:p>
          <w:p w:rsidR="00C55730" w:rsidRPr="00EB7CDE" w:rsidRDefault="00C55730" w:rsidP="00540B75">
            <w:pPr>
              <w:tabs>
                <w:tab w:val="left" w:pos="240"/>
              </w:tabs>
              <w:spacing w:after="0" w:line="240" w:lineRule="auto"/>
              <w:ind w:left="2458" w:hanging="245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EB7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Výkonový štandard: </w:t>
            </w:r>
            <w:r w:rsidR="00C204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Rozširovať si pasívnu a aktívnu slovnú zásobu</w:t>
            </w:r>
          </w:p>
          <w:p w:rsidR="00C55730" w:rsidRPr="00EB7CDE" w:rsidRDefault="00C55730" w:rsidP="00540B75">
            <w:pPr>
              <w:tabs>
                <w:tab w:val="left" w:pos="240"/>
              </w:tabs>
              <w:spacing w:after="0" w:line="240" w:lineRule="auto"/>
              <w:ind w:left="2727" w:hanging="2727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proofErr w:type="spellStart"/>
            <w:r w:rsidRPr="00EB7C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Operacionalizovaný</w:t>
            </w:r>
            <w:proofErr w:type="spellEnd"/>
            <w:r w:rsidRPr="00EB7C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cieľ: </w:t>
            </w:r>
            <w:r w:rsidRPr="00AB17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sk-SK"/>
              </w:rPr>
              <w:t>Stimulácia tvorenia zložených slov na základe analógie so slovom „</w:t>
            </w:r>
            <w:proofErr w:type="spellStart"/>
            <w:r w:rsidRPr="00AB17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sk-SK"/>
              </w:rPr>
              <w:t>strašislon</w:t>
            </w:r>
            <w:proofErr w:type="spellEnd"/>
            <w:r w:rsidRPr="00AB179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sk-SK"/>
              </w:rPr>
              <w:t>“</w:t>
            </w:r>
          </w:p>
          <w:p w:rsidR="00C55730" w:rsidRDefault="00C55730" w:rsidP="0054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C55730" w:rsidRPr="00C55730" w:rsidRDefault="00C55730" w:rsidP="0054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C55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sk-SK"/>
              </w:rPr>
              <w:t>Dané ciele sú uvedené podľa toho, čo sa nachádza v</w:t>
            </w:r>
            <w:r w:rsidR="00C2042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sk-SK"/>
              </w:rPr>
              <w:t xml:space="preserve"> ŠVP ISCED 0 </w:t>
            </w:r>
            <w:r w:rsidR="00C20426" w:rsidRPr="00C204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(nie celkom zodpovedajú tomu, čo sa rozvíja)</w:t>
            </w:r>
          </w:p>
        </w:tc>
      </w:tr>
      <w:tr w:rsidR="00C55730" w:rsidRPr="00A94A24" w:rsidTr="00540B75"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:rsidR="00C55730" w:rsidRPr="00A94A24" w:rsidRDefault="00C55730" w:rsidP="00540B7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9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Učebné pomôcky:</w:t>
            </w:r>
          </w:p>
          <w:p w:rsidR="00C55730" w:rsidRPr="00A94A24" w:rsidRDefault="00C55730" w:rsidP="00540B7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9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pieseň Ide, ide slon z CD R. </w:t>
            </w:r>
            <w:proofErr w:type="spellStart"/>
            <w:r w:rsidRPr="00A9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Čanaky</w:t>
            </w:r>
            <w:proofErr w:type="spellEnd"/>
            <w:r w:rsidRPr="00A9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– M. Podhradská: Pesničky pre detičky, </w:t>
            </w:r>
            <w:proofErr w:type="spellStart"/>
            <w:r w:rsidRPr="00A9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Tonado</w:t>
            </w:r>
            <w:proofErr w:type="spellEnd"/>
            <w:r w:rsidRPr="00A9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, 2008, upravený text z knihy A. A. </w:t>
            </w:r>
            <w:proofErr w:type="spellStart"/>
            <w:r w:rsidRPr="00A9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Milne</w:t>
            </w:r>
            <w:proofErr w:type="spellEnd"/>
            <w:r w:rsidRPr="00A9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– Medvedík </w:t>
            </w:r>
            <w:proofErr w:type="spellStart"/>
            <w:r w:rsidRPr="00A9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Pú</w:t>
            </w:r>
            <w:proofErr w:type="spellEnd"/>
            <w:r w:rsidRPr="00A9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: Kapitola piata, v ktorej Prasiatko stretne </w:t>
            </w:r>
            <w:proofErr w:type="spellStart"/>
            <w:r w:rsidRPr="00A9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Strašislona</w:t>
            </w:r>
            <w:proofErr w:type="spellEnd"/>
            <w:r w:rsidRPr="00A94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 papiere, lepidlo, časti skladačky s obrázkami strašidla a zvierat (slon, lev, medveď, krokodíl)</w:t>
            </w:r>
          </w:p>
        </w:tc>
      </w:tr>
    </w:tbl>
    <w:p w:rsidR="00C55730" w:rsidRDefault="00C55730" w:rsidP="00C55730">
      <w:pPr>
        <w:tabs>
          <w:tab w:val="left" w:pos="240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</w:p>
    <w:p w:rsidR="00C55730" w:rsidRDefault="00C55730" w:rsidP="00EB7CDE">
      <w:pPr>
        <w:tabs>
          <w:tab w:val="left" w:pos="2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</w:p>
    <w:p w:rsidR="00C55730" w:rsidRDefault="00C55730" w:rsidP="00EB7CDE">
      <w:pPr>
        <w:tabs>
          <w:tab w:val="left" w:pos="2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</w:p>
    <w:p w:rsidR="00C55730" w:rsidRDefault="00C55730" w:rsidP="00EB7CDE">
      <w:pPr>
        <w:tabs>
          <w:tab w:val="left" w:pos="2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</w:p>
    <w:p w:rsidR="00C55730" w:rsidRDefault="00C55730" w:rsidP="00EB7CDE">
      <w:pPr>
        <w:tabs>
          <w:tab w:val="left" w:pos="2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</w:p>
    <w:p w:rsidR="00C55730" w:rsidRDefault="00C55730" w:rsidP="00EB7CDE">
      <w:pPr>
        <w:tabs>
          <w:tab w:val="left" w:pos="2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</w:p>
    <w:p w:rsidR="00C55730" w:rsidRDefault="00C55730" w:rsidP="00EB7CDE">
      <w:pPr>
        <w:tabs>
          <w:tab w:val="left" w:pos="2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</w:p>
    <w:p w:rsidR="00C55730" w:rsidRDefault="00C55730" w:rsidP="00EB7CDE">
      <w:pPr>
        <w:tabs>
          <w:tab w:val="left" w:pos="2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</w:p>
    <w:p w:rsidR="00C55730" w:rsidRDefault="00C55730" w:rsidP="00EB7CDE">
      <w:pPr>
        <w:tabs>
          <w:tab w:val="left" w:pos="2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</w:p>
    <w:p w:rsidR="00C55730" w:rsidRDefault="00C55730" w:rsidP="00EB7CDE">
      <w:pPr>
        <w:tabs>
          <w:tab w:val="left" w:pos="2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</w:p>
    <w:p w:rsidR="00C55730" w:rsidRDefault="00C55730" w:rsidP="00EB7CDE">
      <w:pPr>
        <w:tabs>
          <w:tab w:val="left" w:pos="2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</w:p>
    <w:p w:rsidR="00C55730" w:rsidRDefault="00C55730" w:rsidP="00EB7CDE">
      <w:pPr>
        <w:tabs>
          <w:tab w:val="left" w:pos="2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</w:p>
    <w:p w:rsidR="00C55730" w:rsidRDefault="00C55730" w:rsidP="00EB7CDE">
      <w:pPr>
        <w:tabs>
          <w:tab w:val="left" w:pos="2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</w:p>
    <w:p w:rsidR="00C55730" w:rsidRDefault="00C55730" w:rsidP="00EB7CDE">
      <w:pPr>
        <w:tabs>
          <w:tab w:val="left" w:pos="2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</w:p>
    <w:p w:rsidR="00C55730" w:rsidRDefault="00C55730" w:rsidP="00EB7CDE">
      <w:pPr>
        <w:tabs>
          <w:tab w:val="left" w:pos="2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</w:p>
    <w:p w:rsidR="00C55730" w:rsidRDefault="00C55730" w:rsidP="00EB7CDE">
      <w:pPr>
        <w:tabs>
          <w:tab w:val="left" w:pos="2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</w:p>
    <w:p w:rsidR="00C55730" w:rsidRPr="00C55730" w:rsidRDefault="00C55730" w:rsidP="00EB7CDE">
      <w:pPr>
        <w:tabs>
          <w:tab w:val="left" w:pos="2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C5573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Ďalšie ukážky</w:t>
      </w:r>
    </w:p>
    <w:p w:rsidR="00EB7CDE" w:rsidRPr="00EB7CDE" w:rsidRDefault="00EB7CDE" w:rsidP="00EB7CDE">
      <w:pPr>
        <w:tabs>
          <w:tab w:val="left" w:pos="2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  <w:r w:rsidRPr="00EB7C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lastRenderedPageBreak/>
        <w:t>Projektovanie jazykovo-komunikačnej a literárnej výchovy v MŠ</w:t>
      </w:r>
    </w:p>
    <w:p w:rsidR="00EB7CDE" w:rsidRPr="00EB7CDE" w:rsidRDefault="00EB7CDE" w:rsidP="00EB7CDE">
      <w:pPr>
        <w:tabs>
          <w:tab w:val="left" w:pos="2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</w:p>
    <w:p w:rsidR="00EB7CDE" w:rsidRPr="00EB7CDE" w:rsidRDefault="00EB7CDE" w:rsidP="00EB7CDE">
      <w:pPr>
        <w:tabs>
          <w:tab w:val="left" w:pos="2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B7CD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Štruktúra projektu</w:t>
      </w:r>
    </w:p>
    <w:p w:rsidR="00EB7CDE" w:rsidRPr="00EB7CDE" w:rsidRDefault="00EB7CDE" w:rsidP="00EB7CDE">
      <w:pPr>
        <w:tabs>
          <w:tab w:val="left" w:pos="2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8872"/>
      </w:tblGrid>
      <w:tr w:rsidR="00EB7CDE" w:rsidRPr="00EB7CDE" w:rsidTr="00540B75">
        <w:tc>
          <w:tcPr>
            <w:tcW w:w="9108" w:type="dxa"/>
            <w:gridSpan w:val="2"/>
          </w:tcPr>
          <w:p w:rsidR="00EB7CDE" w:rsidRPr="00EB7CDE" w:rsidRDefault="00EB7CDE" w:rsidP="00EB7CDE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7C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k-SK"/>
              </w:rPr>
              <w:t xml:space="preserve">téma: </w:t>
            </w:r>
            <w:r w:rsidRPr="00EB7CD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4"/>
                <w:szCs w:val="24"/>
                <w:lang w:eastAsia="sk-SK"/>
              </w:rPr>
              <w:t>Viem povedať „Vŕ“</w:t>
            </w:r>
          </w:p>
          <w:p w:rsidR="00EB7CDE" w:rsidRPr="00EB7CDE" w:rsidRDefault="00EB7CDE" w:rsidP="00EB7CDE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B7CDE" w:rsidRPr="00EB7CDE" w:rsidTr="00540B75">
        <w:tc>
          <w:tcPr>
            <w:tcW w:w="9108" w:type="dxa"/>
            <w:gridSpan w:val="2"/>
          </w:tcPr>
          <w:p w:rsidR="00EB7CDE" w:rsidRPr="00EB7CDE" w:rsidRDefault="00EB7CDE" w:rsidP="00EB7CDE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k-SK"/>
              </w:rPr>
            </w:pPr>
            <w:r w:rsidRPr="00EB7C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k-SK"/>
              </w:rPr>
              <w:t xml:space="preserve">KOMPETENCIA: </w:t>
            </w:r>
            <w:r w:rsidRPr="00EB7CD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4"/>
                <w:szCs w:val="24"/>
                <w:lang w:eastAsia="sk-SK"/>
              </w:rPr>
              <w:t>JAzykovo-komunikačná A LITERÁRNA</w:t>
            </w:r>
          </w:p>
          <w:p w:rsidR="00EB7CDE" w:rsidRPr="00EB7CDE" w:rsidRDefault="00EB7CDE" w:rsidP="00EB7CDE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k-SK"/>
              </w:rPr>
            </w:pPr>
          </w:p>
          <w:p w:rsidR="00EB7CDE" w:rsidRPr="00EB7CDE" w:rsidRDefault="00EB7CDE" w:rsidP="00EB7CDE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k-SK"/>
              </w:rPr>
            </w:pPr>
          </w:p>
        </w:tc>
      </w:tr>
      <w:tr w:rsidR="00EB7CDE" w:rsidRPr="00EB7CDE" w:rsidTr="00540B75">
        <w:tc>
          <w:tcPr>
            <w:tcW w:w="9108" w:type="dxa"/>
            <w:gridSpan w:val="2"/>
          </w:tcPr>
          <w:p w:rsidR="00EB7CDE" w:rsidRPr="00EB7CDE" w:rsidRDefault="00EB7CDE" w:rsidP="00EB7CDE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EB7C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k-SK"/>
              </w:rPr>
              <w:t xml:space="preserve">Veková kategória: </w:t>
            </w:r>
            <w:r w:rsidRPr="00EB7CD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4"/>
                <w:szCs w:val="24"/>
                <w:lang w:eastAsia="sk-SK"/>
              </w:rPr>
              <w:t xml:space="preserve">4 – 5 </w:t>
            </w:r>
            <w:r w:rsidRPr="00EB7C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r.</w:t>
            </w:r>
          </w:p>
          <w:p w:rsidR="00EB7CDE" w:rsidRPr="00EB7CDE" w:rsidRDefault="00EB7CDE" w:rsidP="00EB7CDE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B7CDE" w:rsidRPr="00EB7CDE" w:rsidTr="00540B75">
        <w:tc>
          <w:tcPr>
            <w:tcW w:w="236" w:type="dxa"/>
            <w:tcBorders>
              <w:left w:val="nil"/>
              <w:bottom w:val="nil"/>
            </w:tcBorders>
          </w:tcPr>
          <w:p w:rsidR="00EB7CDE" w:rsidRPr="00EB7CDE" w:rsidRDefault="00EB7CDE" w:rsidP="00EB7CDE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872" w:type="dxa"/>
          </w:tcPr>
          <w:p w:rsidR="00EB7CDE" w:rsidRPr="00EB7CDE" w:rsidRDefault="00EB7CDE" w:rsidP="00EB7CDE">
            <w:pPr>
              <w:tabs>
                <w:tab w:val="left" w:pos="240"/>
              </w:tabs>
              <w:spacing w:after="0" w:line="240" w:lineRule="auto"/>
              <w:ind w:left="4223" w:hanging="4223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k-SK"/>
              </w:rPr>
            </w:pPr>
            <w:r w:rsidRPr="00EB7C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k-SK"/>
              </w:rPr>
              <w:t xml:space="preserve">Cieľ jazykovo-komunikačnej výchovy: </w:t>
            </w:r>
          </w:p>
          <w:p w:rsidR="00EB7CDE" w:rsidRPr="00EB7CDE" w:rsidRDefault="00EB7CDE" w:rsidP="00EB7CDE">
            <w:pPr>
              <w:tabs>
                <w:tab w:val="left" w:pos="240"/>
              </w:tabs>
              <w:spacing w:after="0" w:line="240" w:lineRule="auto"/>
              <w:ind w:left="4223" w:hanging="42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EB7CDE" w:rsidRPr="00EB7CDE" w:rsidRDefault="00EB7CDE" w:rsidP="00EB7CDE">
            <w:pPr>
              <w:tabs>
                <w:tab w:val="left" w:pos="240"/>
              </w:tabs>
              <w:spacing w:after="0" w:line="240" w:lineRule="auto"/>
              <w:ind w:left="4223" w:hanging="4223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EB7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Obsahový štandard: </w:t>
            </w:r>
            <w:r w:rsidRPr="00EB7C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Artikulácia hlások a hláskových skupín </w:t>
            </w:r>
          </w:p>
          <w:p w:rsidR="00EB7CDE" w:rsidRPr="00EB7CDE" w:rsidRDefault="00EB7CDE" w:rsidP="00EB7CDE">
            <w:pPr>
              <w:tabs>
                <w:tab w:val="left" w:pos="240"/>
              </w:tabs>
              <w:spacing w:after="0" w:line="240" w:lineRule="auto"/>
              <w:ind w:left="2458" w:hanging="245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7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Výkonový štandard: </w:t>
            </w:r>
            <w:r w:rsidRPr="00EB7C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Vyslovovať správne a zreteľne všetky hlásky a hláskové skupiny</w:t>
            </w:r>
          </w:p>
          <w:p w:rsidR="00EB7CDE" w:rsidRPr="00EB7CDE" w:rsidRDefault="00EB7CDE" w:rsidP="00EB7CDE">
            <w:pPr>
              <w:tabs>
                <w:tab w:val="left" w:pos="240"/>
              </w:tabs>
              <w:spacing w:after="0" w:line="240" w:lineRule="auto"/>
              <w:ind w:left="4223" w:hanging="4223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proofErr w:type="spellStart"/>
            <w:r w:rsidRPr="00EB7C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Operacionalizovaný</w:t>
            </w:r>
            <w:proofErr w:type="spellEnd"/>
            <w:r w:rsidRPr="00EB7C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cieľ: </w:t>
            </w:r>
            <w:r w:rsidRPr="00EB7C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Nácvik výslovnosti hlásky „r“</w:t>
            </w:r>
          </w:p>
          <w:p w:rsidR="00EB7CDE" w:rsidRPr="00EB7CDE" w:rsidRDefault="00EB7CDE" w:rsidP="00EB7CDE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B7CDE" w:rsidRPr="00EB7CDE" w:rsidTr="00540B75">
        <w:tc>
          <w:tcPr>
            <w:tcW w:w="236" w:type="dxa"/>
            <w:tcBorders>
              <w:left w:val="nil"/>
              <w:bottom w:val="nil"/>
            </w:tcBorders>
          </w:tcPr>
          <w:p w:rsidR="00EB7CDE" w:rsidRPr="00EB7CDE" w:rsidRDefault="00EB7CDE" w:rsidP="00EB7CDE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872" w:type="dxa"/>
          </w:tcPr>
          <w:p w:rsidR="00EB7CDE" w:rsidRPr="00EB7CDE" w:rsidRDefault="00EB7CDE" w:rsidP="00EB7CDE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k-SK"/>
              </w:rPr>
            </w:pPr>
          </w:p>
        </w:tc>
      </w:tr>
      <w:tr w:rsidR="00EB7CDE" w:rsidRPr="00EB7CDE" w:rsidTr="00540B75"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:rsidR="00EB7CDE" w:rsidRPr="00EB7CDE" w:rsidRDefault="00EB7CDE" w:rsidP="00EB7CDE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k-SK"/>
              </w:rPr>
            </w:pPr>
            <w:r w:rsidRPr="00EB7C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k-SK"/>
              </w:rPr>
              <w:t>Učebné pomôcky a didaktická technika:</w:t>
            </w:r>
          </w:p>
          <w:p w:rsidR="00EB7CDE" w:rsidRPr="00EB7CDE" w:rsidRDefault="00EB7CDE" w:rsidP="00EB7CDE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EB7C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Text: V. </w:t>
            </w:r>
            <w:proofErr w:type="spellStart"/>
            <w:r w:rsidRPr="00EB7C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Sutejev</w:t>
            </w:r>
            <w:proofErr w:type="spellEnd"/>
            <w:r w:rsidRPr="00EB7C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: Rozprávky o zvieratkách - Kto povedal mňau? Bratislava: </w:t>
            </w:r>
            <w:proofErr w:type="spellStart"/>
            <w:r w:rsidRPr="00EB7C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Matys</w:t>
            </w:r>
            <w:proofErr w:type="spellEnd"/>
            <w:r w:rsidRPr="00EB7C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, 2011; pracovný list; pieseň Mačka; obrázky zvierat</w:t>
            </w:r>
          </w:p>
          <w:p w:rsidR="00EB7CDE" w:rsidRPr="00EB7CDE" w:rsidRDefault="00EB7CDE" w:rsidP="00EB7CDE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5A78ED" w:rsidRDefault="005A78ED"/>
    <w:p w:rsidR="00EB7CDE" w:rsidRDefault="00EB7CDE" w:rsidP="00EB7CDE">
      <w:pPr>
        <w:pStyle w:val="Bezriadkovania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CDE" w:rsidRDefault="00EB7CDE" w:rsidP="00EB7CDE">
      <w:pPr>
        <w:pStyle w:val="Bezriadkovania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CDE" w:rsidRDefault="00EB7CDE" w:rsidP="00EB7CDE">
      <w:pPr>
        <w:pStyle w:val="Bezriadkovania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CDE" w:rsidRDefault="00EB7CDE" w:rsidP="00EB7CDE">
      <w:pPr>
        <w:pStyle w:val="Bezriadkovania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CDE" w:rsidRDefault="00EB7CDE" w:rsidP="00EB7CDE">
      <w:pPr>
        <w:pStyle w:val="Bezriadkovania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CDE" w:rsidRDefault="00EB7CDE" w:rsidP="00EB7CDE">
      <w:pPr>
        <w:pStyle w:val="Bezriadkovania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CDE" w:rsidRDefault="00EB7CDE" w:rsidP="00EB7CDE">
      <w:pPr>
        <w:pStyle w:val="Bezriadkovania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CDE" w:rsidRDefault="00EB7CDE" w:rsidP="00EB7CDE">
      <w:pPr>
        <w:pStyle w:val="Bezriadkovania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CDE" w:rsidRDefault="00EB7CDE" w:rsidP="00EB7CDE">
      <w:pPr>
        <w:pStyle w:val="Bezriadkovania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CDE" w:rsidRDefault="00EB7CDE" w:rsidP="00EB7CDE">
      <w:pPr>
        <w:pStyle w:val="Bezriadkovania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CDE" w:rsidRDefault="00EB7CDE" w:rsidP="00EB7CDE">
      <w:pPr>
        <w:pStyle w:val="Bezriadkovania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CDE" w:rsidRDefault="00EB7CDE" w:rsidP="00EB7CDE">
      <w:pPr>
        <w:pStyle w:val="Bezriadkovania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CDE" w:rsidRDefault="00EB7CDE" w:rsidP="00EB7CDE">
      <w:pPr>
        <w:pStyle w:val="Bezriadkovania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CDE" w:rsidRDefault="00EB7CDE" w:rsidP="00EB7CDE">
      <w:pPr>
        <w:pStyle w:val="Bezriadkovania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CDE" w:rsidRDefault="00EB7CDE" w:rsidP="00EB7CDE">
      <w:pPr>
        <w:pStyle w:val="Bezriadkovania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CDE" w:rsidRDefault="00EB7CDE" w:rsidP="00EB7CDE">
      <w:pPr>
        <w:pStyle w:val="Bezriadkovania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CDE" w:rsidRPr="000D7C1E" w:rsidRDefault="00EB7CDE" w:rsidP="00EB7CDE">
      <w:pPr>
        <w:pStyle w:val="Bezriadkovania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7C1E">
        <w:rPr>
          <w:rFonts w:ascii="Times New Roman" w:hAnsi="Times New Roman" w:cs="Times New Roman"/>
          <w:b/>
          <w:i/>
          <w:sz w:val="28"/>
          <w:szCs w:val="28"/>
        </w:rPr>
        <w:t>Projektovanie jazykovo-komunikačnej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a literárnej </w:t>
      </w:r>
      <w:r w:rsidRPr="000D7C1E">
        <w:rPr>
          <w:rFonts w:ascii="Times New Roman" w:hAnsi="Times New Roman" w:cs="Times New Roman"/>
          <w:b/>
          <w:i/>
          <w:sz w:val="28"/>
          <w:szCs w:val="28"/>
        </w:rPr>
        <w:t>výchovy</w:t>
      </w:r>
    </w:p>
    <w:p w:rsidR="00EB7CDE" w:rsidRDefault="00EB7CDE" w:rsidP="00EB7CDE">
      <w:pPr>
        <w:pStyle w:val="Zkladntext"/>
        <w:tabs>
          <w:tab w:val="left" w:pos="240"/>
        </w:tabs>
        <w:rPr>
          <w:i/>
          <w:szCs w:val="28"/>
        </w:rPr>
      </w:pPr>
    </w:p>
    <w:p w:rsidR="00EB7CDE" w:rsidRDefault="00EB7CDE" w:rsidP="00EB7CDE">
      <w:pPr>
        <w:pStyle w:val="Zkladntext"/>
        <w:tabs>
          <w:tab w:val="left" w:pos="240"/>
        </w:tabs>
        <w:jc w:val="center"/>
        <w:rPr>
          <w:szCs w:val="28"/>
        </w:rPr>
      </w:pPr>
      <w:r w:rsidRPr="002D568C">
        <w:rPr>
          <w:szCs w:val="28"/>
        </w:rPr>
        <w:lastRenderedPageBreak/>
        <w:t>Štruktúra projektu</w:t>
      </w:r>
    </w:p>
    <w:p w:rsidR="00EB7CDE" w:rsidRPr="002D568C" w:rsidRDefault="00EB7CDE" w:rsidP="00EB7CDE">
      <w:pPr>
        <w:pStyle w:val="Zkladntext"/>
        <w:tabs>
          <w:tab w:val="left" w:pos="240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8872"/>
      </w:tblGrid>
      <w:tr w:rsidR="00EB7CDE" w:rsidRPr="005E5031" w:rsidTr="00540B75">
        <w:tc>
          <w:tcPr>
            <w:tcW w:w="9108" w:type="dxa"/>
            <w:gridSpan w:val="2"/>
          </w:tcPr>
          <w:p w:rsidR="00EB7CDE" w:rsidRPr="008B56CE" w:rsidRDefault="00EB7CDE" w:rsidP="00540B75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aps/>
                <w:color w:val="FF0000"/>
                <w:sz w:val="24"/>
              </w:rPr>
            </w:pPr>
            <w:r w:rsidRPr="002D568C">
              <w:rPr>
                <w:caps/>
                <w:sz w:val="24"/>
              </w:rPr>
              <w:t xml:space="preserve">téma: </w:t>
            </w:r>
            <w:r w:rsidRPr="008B56CE">
              <w:rPr>
                <w:caps/>
                <w:color w:val="FF0000"/>
                <w:sz w:val="24"/>
              </w:rPr>
              <w:t>Princezná na hrášku</w:t>
            </w:r>
          </w:p>
          <w:p w:rsidR="00EB7CDE" w:rsidRDefault="00EB7CDE" w:rsidP="00540B75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</w:p>
          <w:p w:rsidR="00EB7CDE" w:rsidRPr="005E5031" w:rsidRDefault="00EB7CDE" w:rsidP="00540B75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</w:p>
        </w:tc>
      </w:tr>
      <w:tr w:rsidR="00EB7CDE" w:rsidRPr="005E5031" w:rsidTr="00540B75">
        <w:tc>
          <w:tcPr>
            <w:tcW w:w="9108" w:type="dxa"/>
            <w:gridSpan w:val="2"/>
          </w:tcPr>
          <w:p w:rsidR="00EB7CDE" w:rsidRPr="008B56CE" w:rsidRDefault="00EB7CDE" w:rsidP="00540B75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olor w:val="FF0000"/>
                <w:sz w:val="24"/>
              </w:rPr>
            </w:pPr>
            <w:r>
              <w:rPr>
                <w:caps/>
                <w:sz w:val="24"/>
              </w:rPr>
              <w:t xml:space="preserve">KOMPETENCIA: </w:t>
            </w:r>
            <w:r>
              <w:rPr>
                <w:color w:val="FF0000"/>
                <w:sz w:val="24"/>
              </w:rPr>
              <w:t>JAZYKOVO-KOMUNIKAČNÁ</w:t>
            </w:r>
          </w:p>
          <w:p w:rsidR="00EB7CDE" w:rsidRPr="002D568C" w:rsidRDefault="00EB7CDE" w:rsidP="00540B75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aps/>
                <w:sz w:val="24"/>
              </w:rPr>
            </w:pPr>
            <w:r w:rsidRPr="008B56CE"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 xml:space="preserve">                               </w:t>
            </w:r>
          </w:p>
        </w:tc>
      </w:tr>
      <w:tr w:rsidR="00EB7CDE" w:rsidRPr="005E5031" w:rsidTr="00540B75">
        <w:tc>
          <w:tcPr>
            <w:tcW w:w="9108" w:type="dxa"/>
            <w:gridSpan w:val="2"/>
          </w:tcPr>
          <w:p w:rsidR="00EB7CDE" w:rsidRPr="008B56CE" w:rsidRDefault="00EB7CDE" w:rsidP="00540B75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olor w:val="FF0000"/>
                <w:sz w:val="24"/>
              </w:rPr>
            </w:pPr>
            <w:r w:rsidRPr="002D568C">
              <w:rPr>
                <w:caps/>
                <w:sz w:val="24"/>
              </w:rPr>
              <w:t xml:space="preserve">Veková kategória: </w:t>
            </w:r>
            <w:r w:rsidRPr="008B56CE">
              <w:rPr>
                <w:caps/>
                <w:color w:val="FF0000"/>
                <w:sz w:val="24"/>
              </w:rPr>
              <w:t xml:space="preserve">4 – 6 </w:t>
            </w:r>
            <w:r w:rsidRPr="008B56CE">
              <w:rPr>
                <w:color w:val="FF0000"/>
                <w:sz w:val="24"/>
              </w:rPr>
              <w:t>rokov</w:t>
            </w:r>
          </w:p>
          <w:p w:rsidR="00EB7CDE" w:rsidRDefault="00EB7CDE" w:rsidP="00540B75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</w:p>
          <w:p w:rsidR="00EB7CDE" w:rsidRPr="005E5031" w:rsidRDefault="00EB7CDE" w:rsidP="00540B75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</w:p>
        </w:tc>
      </w:tr>
      <w:tr w:rsidR="00EB7CDE" w:rsidRPr="001E4B68" w:rsidTr="00540B75">
        <w:tc>
          <w:tcPr>
            <w:tcW w:w="236" w:type="dxa"/>
            <w:tcBorders>
              <w:left w:val="nil"/>
              <w:bottom w:val="nil"/>
            </w:tcBorders>
          </w:tcPr>
          <w:p w:rsidR="00EB7CDE" w:rsidRDefault="00EB7CDE" w:rsidP="00540B75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8872" w:type="dxa"/>
          </w:tcPr>
          <w:p w:rsidR="00EB7CDE" w:rsidRPr="001E4B68" w:rsidRDefault="00EB7CDE" w:rsidP="00540B75">
            <w:pPr>
              <w:pStyle w:val="Zkladntext"/>
              <w:tabs>
                <w:tab w:val="left" w:pos="240"/>
              </w:tabs>
              <w:spacing w:line="240" w:lineRule="auto"/>
              <w:ind w:left="4223" w:hanging="4223"/>
              <w:jc w:val="both"/>
              <w:rPr>
                <w:caps/>
                <w:sz w:val="24"/>
              </w:rPr>
            </w:pPr>
            <w:r w:rsidRPr="001E4B68">
              <w:rPr>
                <w:caps/>
                <w:sz w:val="24"/>
              </w:rPr>
              <w:t xml:space="preserve">Cieľ jazykovo-komunikačnej výchovy: </w:t>
            </w:r>
          </w:p>
          <w:p w:rsidR="00EB7CDE" w:rsidRPr="001E4B68" w:rsidRDefault="00EB7CDE" w:rsidP="00540B75">
            <w:pPr>
              <w:pStyle w:val="Zkladntext"/>
              <w:tabs>
                <w:tab w:val="left" w:pos="240"/>
              </w:tabs>
              <w:spacing w:line="240" w:lineRule="auto"/>
              <w:ind w:left="4223" w:hanging="4223"/>
              <w:jc w:val="both"/>
              <w:rPr>
                <w:color w:val="FF0000"/>
                <w:sz w:val="24"/>
              </w:rPr>
            </w:pPr>
          </w:p>
          <w:p w:rsidR="00EB7CDE" w:rsidRPr="001E4B68" w:rsidRDefault="00EB7CDE" w:rsidP="00540B75">
            <w:pPr>
              <w:pStyle w:val="Zkladntext"/>
              <w:tabs>
                <w:tab w:val="left" w:pos="240"/>
              </w:tabs>
              <w:spacing w:line="240" w:lineRule="auto"/>
              <w:ind w:left="4223" w:hanging="4223"/>
              <w:jc w:val="both"/>
              <w:rPr>
                <w:color w:val="FF0000"/>
                <w:sz w:val="24"/>
              </w:rPr>
            </w:pPr>
            <w:r w:rsidRPr="001E4B68">
              <w:rPr>
                <w:sz w:val="24"/>
              </w:rPr>
              <w:t xml:space="preserve">Obsahový štandard: </w:t>
            </w:r>
            <w:r w:rsidRPr="001E4B68">
              <w:rPr>
                <w:color w:val="FF0000"/>
                <w:sz w:val="24"/>
              </w:rPr>
              <w:t>Spisovná podoba jazyka.</w:t>
            </w:r>
          </w:p>
          <w:p w:rsidR="00EB7CDE" w:rsidRPr="001E4B68" w:rsidRDefault="00EB7CDE" w:rsidP="00540B75">
            <w:pPr>
              <w:pStyle w:val="Zkladntext"/>
              <w:tabs>
                <w:tab w:val="left" w:pos="240"/>
              </w:tabs>
              <w:spacing w:line="240" w:lineRule="auto"/>
              <w:ind w:left="4223" w:hanging="4223"/>
              <w:jc w:val="both"/>
              <w:rPr>
                <w:color w:val="FF0000"/>
                <w:sz w:val="24"/>
              </w:rPr>
            </w:pPr>
            <w:r w:rsidRPr="001E4B68">
              <w:rPr>
                <w:sz w:val="24"/>
              </w:rPr>
              <w:t xml:space="preserve">Výkonový štandard: </w:t>
            </w:r>
            <w:r w:rsidRPr="001E4B68">
              <w:rPr>
                <w:color w:val="FF0000"/>
                <w:sz w:val="24"/>
              </w:rPr>
              <w:t>Používať spisovnú podobu štátneho jazyka.</w:t>
            </w:r>
          </w:p>
          <w:p w:rsidR="00EB7CDE" w:rsidRPr="001E4B68" w:rsidRDefault="00EB7CDE" w:rsidP="00540B75">
            <w:pPr>
              <w:pStyle w:val="Zkladntext"/>
              <w:tabs>
                <w:tab w:val="left" w:pos="240"/>
              </w:tabs>
              <w:spacing w:line="240" w:lineRule="auto"/>
              <w:ind w:left="2824" w:hanging="2824"/>
              <w:jc w:val="both"/>
              <w:rPr>
                <w:color w:val="FF0000"/>
                <w:sz w:val="24"/>
              </w:rPr>
            </w:pPr>
            <w:proofErr w:type="spellStart"/>
            <w:r w:rsidRPr="001E4B68">
              <w:rPr>
                <w:sz w:val="24"/>
              </w:rPr>
              <w:t>Operacionalizovaný</w:t>
            </w:r>
            <w:proofErr w:type="spellEnd"/>
            <w:r w:rsidRPr="001E4B68">
              <w:rPr>
                <w:sz w:val="24"/>
              </w:rPr>
              <w:t xml:space="preserve"> cieľ: </w:t>
            </w:r>
            <w:r w:rsidRPr="001E4B68">
              <w:rPr>
                <w:color w:val="FF0000"/>
                <w:sz w:val="24"/>
              </w:rPr>
              <w:t>Stimulovať používan</w:t>
            </w:r>
            <w:r>
              <w:rPr>
                <w:color w:val="FF0000"/>
                <w:sz w:val="24"/>
              </w:rPr>
              <w:t>ie spisovných tvarov podstatných mien</w:t>
            </w:r>
            <w:r w:rsidRPr="001E4B68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 typu </w:t>
            </w:r>
            <w:r w:rsidRPr="001E4B68">
              <w:rPr>
                <w:color w:val="FF0000"/>
                <w:sz w:val="24"/>
              </w:rPr>
              <w:t>„princezná“.</w:t>
            </w:r>
          </w:p>
          <w:p w:rsidR="00EB7CDE" w:rsidRPr="001E4B68" w:rsidRDefault="00EB7CDE" w:rsidP="00540B75">
            <w:pPr>
              <w:pStyle w:val="Zkladntext"/>
              <w:tabs>
                <w:tab w:val="left" w:pos="240"/>
              </w:tabs>
              <w:spacing w:line="240" w:lineRule="auto"/>
              <w:ind w:left="4223" w:hanging="4223"/>
              <w:jc w:val="both"/>
              <w:rPr>
                <w:color w:val="FF0000"/>
                <w:sz w:val="24"/>
              </w:rPr>
            </w:pPr>
          </w:p>
          <w:p w:rsidR="00EB7CDE" w:rsidRPr="001E4B68" w:rsidRDefault="00EB7CDE" w:rsidP="00EB7CDE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olor w:val="FF0000"/>
                <w:sz w:val="24"/>
              </w:rPr>
            </w:pPr>
          </w:p>
        </w:tc>
      </w:tr>
      <w:tr w:rsidR="00EB7CDE" w:rsidRPr="005E5031" w:rsidTr="00540B75"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:rsidR="00EB7CDE" w:rsidRPr="002D568C" w:rsidRDefault="00EB7CDE" w:rsidP="00540B75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aps/>
                <w:sz w:val="24"/>
              </w:rPr>
            </w:pPr>
            <w:r w:rsidRPr="002D568C">
              <w:rPr>
                <w:caps/>
                <w:sz w:val="24"/>
              </w:rPr>
              <w:t>Učebné pomôcky a didaktická technika:</w:t>
            </w:r>
          </w:p>
          <w:p w:rsidR="00EB7CDE" w:rsidRPr="001E4B68" w:rsidRDefault="00EB7CDE" w:rsidP="00540B75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text: H. Ch. </w:t>
            </w:r>
            <w:proofErr w:type="spellStart"/>
            <w:r>
              <w:rPr>
                <w:color w:val="FF0000"/>
                <w:sz w:val="24"/>
              </w:rPr>
              <w:t>Andersen</w:t>
            </w:r>
            <w:proofErr w:type="spellEnd"/>
            <w:r>
              <w:rPr>
                <w:color w:val="FF0000"/>
                <w:sz w:val="24"/>
              </w:rPr>
              <w:t xml:space="preserve">: Malá morská panna – Princezná na hrášku. Mladé letá, 1967; pripravené koruny pre princezné a princov; hrášok, obrázky, predmety; audiokazeta: K. </w:t>
            </w:r>
            <w:proofErr w:type="spellStart"/>
            <w:r>
              <w:rPr>
                <w:color w:val="FF0000"/>
                <w:sz w:val="24"/>
              </w:rPr>
              <w:t>Bendová</w:t>
            </w:r>
            <w:proofErr w:type="spellEnd"/>
            <w:r>
              <w:rPr>
                <w:color w:val="FF0000"/>
                <w:sz w:val="24"/>
              </w:rPr>
              <w:t xml:space="preserve">: </w:t>
            </w:r>
            <w:proofErr w:type="spellStart"/>
            <w:r>
              <w:rPr>
                <w:color w:val="FF0000"/>
                <w:sz w:val="24"/>
              </w:rPr>
              <w:t>Osmijankove</w:t>
            </w:r>
            <w:proofErr w:type="spellEnd"/>
            <w:r>
              <w:rPr>
                <w:color w:val="FF0000"/>
                <w:sz w:val="24"/>
              </w:rPr>
              <w:t xml:space="preserve"> rozprávky – Šarkania princezná, Bratislava: A. L. I., 1999.</w:t>
            </w:r>
          </w:p>
        </w:tc>
      </w:tr>
    </w:tbl>
    <w:p w:rsidR="00EB7CDE" w:rsidRDefault="00EB7CDE"/>
    <w:p w:rsidR="00EB7CDE" w:rsidRDefault="00EB7CDE"/>
    <w:p w:rsidR="00EB7CDE" w:rsidRDefault="00EB7CDE"/>
    <w:p w:rsidR="00EB7CDE" w:rsidRDefault="00EB7CDE"/>
    <w:p w:rsidR="00EB7CDE" w:rsidRDefault="00EB7CDE"/>
    <w:p w:rsidR="00EB7CDE" w:rsidRDefault="00EB7CDE"/>
    <w:p w:rsidR="00EB7CDE" w:rsidRDefault="00EB7CDE"/>
    <w:p w:rsidR="00EB7CDE" w:rsidRDefault="00EB7CDE"/>
    <w:p w:rsidR="00EB7CDE" w:rsidRDefault="00EB7CDE"/>
    <w:p w:rsidR="00EB7CDE" w:rsidRDefault="00EB7CDE"/>
    <w:p w:rsidR="00EB7CDE" w:rsidRDefault="00EB7CDE"/>
    <w:p w:rsidR="00EB7CDE" w:rsidRDefault="00EB7CDE"/>
    <w:p w:rsidR="00EB7CDE" w:rsidRDefault="00EB7CDE"/>
    <w:p w:rsidR="00EB7CDE" w:rsidRDefault="00EB7CDE"/>
    <w:sectPr w:rsidR="00EB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DE"/>
    <w:rsid w:val="000F27FB"/>
    <w:rsid w:val="005A78ED"/>
    <w:rsid w:val="00A218ED"/>
    <w:rsid w:val="00C20426"/>
    <w:rsid w:val="00C55730"/>
    <w:rsid w:val="00E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B7CDE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EB7CDE"/>
    <w:pPr>
      <w:spacing w:after="0" w:line="360" w:lineRule="auto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B7CDE"/>
    <w:rPr>
      <w:rFonts w:ascii="Times New Roman" w:eastAsia="Times New Roman" w:hAnsi="Times New Roman" w:cs="Times New Roman"/>
      <w:b/>
      <w:bCs/>
      <w:sz w:val="28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B7CDE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EB7CDE"/>
    <w:pPr>
      <w:spacing w:after="0" w:line="360" w:lineRule="auto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B7CDE"/>
    <w:rPr>
      <w:rFonts w:ascii="Times New Roman" w:eastAsia="Times New Roman" w:hAnsi="Times New Roman" w:cs="Times New Roman"/>
      <w:b/>
      <w:bCs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katarina.vuznakova</dc:creator>
  <cp:lastModifiedBy>katarina.vuznakova</cp:lastModifiedBy>
  <cp:revision>4</cp:revision>
  <dcterms:created xsi:type="dcterms:W3CDTF">2013-10-31T08:30:00Z</dcterms:created>
  <dcterms:modified xsi:type="dcterms:W3CDTF">2013-10-31T09:06:00Z</dcterms:modified>
</cp:coreProperties>
</file>